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9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86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9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E37B5C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1645792252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5792252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9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D51E0D">
            <w:pPr>
              <w:pStyle w:val="EMPTYCELLSTYLE"/>
            </w:pPr>
          </w:p>
        </w:tc>
        <w:tc>
          <w:tcPr>
            <w:tcW w:w="386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9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86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9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86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proofErr w:type="gramStart"/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  <w:proofErr w:type="gramEnd"/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both"/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202.23.00002 Консультационные услуги по методологии налогового правоприменения</w:t>
            </w: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504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D51E0D">
                        <w:pPr>
                          <w:ind w:firstLine="100"/>
                        </w:pP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продукции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D51E0D">
                        <w:pPr>
                          <w:ind w:firstLine="100"/>
                        </w:pP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D51E0D">
                        <w:pPr>
                          <w:ind w:firstLine="100"/>
                        </w:pP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Стоимость единицы товара (</w:t>
                        </w:r>
                        <w:r w:rsidR="0040374F">
                          <w:rPr>
                            <w:color w:val="000000"/>
                            <w:sz w:val="24"/>
                          </w:rPr>
                          <w:t>сравнение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максимальной единичной стоимостью товара (работы, услуги))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D51E0D">
                        <w:pPr>
                          <w:ind w:firstLine="100"/>
                        </w:pP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25%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608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40374F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</w:t>
                        </w:r>
                        <w:r w:rsidR="0040374F">
                          <w:rPr>
                            <w:color w:val="000000"/>
                            <w:sz w:val="24"/>
                          </w:rPr>
                          <w:t>экономическая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E37B5C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сумма </w:t>
                  </w:r>
                  <w:r>
                    <w:rPr>
                      <w:color w:val="000000"/>
                      <w:sz w:val="24"/>
                    </w:rPr>
                    <w:t>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4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</w:t>
                  </w:r>
                  <w:r>
                    <w:rPr>
                      <w:color w:val="000000"/>
                      <w:sz w:val="24"/>
                    </w:rPr>
                    <w:t>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826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 Присвоение баллов заявкам по критерию 3.1 «Стоимость единицы товара (</w:t>
                  </w:r>
                  <w:r w:rsidR="0040374F">
                    <w:rPr>
                      <w:color w:val="000000"/>
                      <w:sz w:val="24"/>
                    </w:rPr>
                    <w:t>сравнение</w:t>
                  </w:r>
                  <w:r>
                    <w:rPr>
                      <w:color w:val="000000"/>
                      <w:sz w:val="24"/>
                    </w:rPr>
                    <w:t xml:space="preserve"> с максимальной единичной стоимостью товара (работы, услуги))»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максимальной ед</w:t>
                  </w:r>
                  <w:r>
                    <w:rPr>
                      <w:color w:val="000000"/>
                      <w:sz w:val="24"/>
                    </w:rPr>
                    <w:t>иничной стоимости товара (работы, услуги) базовой оценки: если хотя бы у одного участника Процент вознаграждения (Цена единицы товара (работы, услуги) (далее – ЦЕТ) меньше максимального Процента вознаграждения максимальной (наивысшей) стоимости единицы тов</w:t>
                  </w:r>
                  <w:r>
                    <w:rPr>
                      <w:color w:val="000000"/>
                      <w:sz w:val="24"/>
                    </w:rPr>
                    <w:t>ара (работы, услуги), предложенной каким-либо участником (далее – НАИВ), то шкала оценок от 1 до 5, базовая оценка - 2 балла (сценарий 1).</w:t>
                  </w:r>
                  <w:r>
                    <w:rPr>
                      <w:color w:val="000000"/>
                      <w:sz w:val="24"/>
                    </w:rPr>
                    <w:br/>
                    <w:t>Если все предложения участников не меньше максимальной (т.е. если все участники вышли с одинаковой стоимостью), то шк</w:t>
                  </w:r>
                  <w:r>
                    <w:rPr>
                      <w:color w:val="000000"/>
                      <w:sz w:val="24"/>
                    </w:rPr>
                    <w:t>ала оценок от 1 до 3, базовая оценка - 3 балла (сценарий 2)</w:t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ЦЕТ участника и  НАИВ:</w:t>
                  </w:r>
                  <w:r>
                    <w:rPr>
                      <w:color w:val="000000"/>
                      <w:sz w:val="24"/>
                    </w:rPr>
                    <w:br/>
                    <w:t>Если ЦЕТ участника равна НАИВ, то такой Участник получает 2 балла.</w:t>
                  </w:r>
                  <w:r>
                    <w:rPr>
                      <w:color w:val="000000"/>
                      <w:sz w:val="24"/>
                    </w:rPr>
                    <w:br/>
                    <w:t>Проверяется, есть ли предложения участника ме</w:t>
                  </w:r>
                  <w:r>
                    <w:rPr>
                      <w:color w:val="000000"/>
                      <w:sz w:val="24"/>
                    </w:rPr>
                    <w:t>ньше НАИВ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 НАИВ)&lt;0,7;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НАИВ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ЕСЛИ(ЦЕТ=МИН(ДИАПАЗОН)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((НАИВ -ЦЕТ)*3/( НАИВ 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</w:t>
                  </w:r>
                  <w:r>
                    <w:rPr>
                      <w:color w:val="000000"/>
                      <w:sz w:val="24"/>
                    </w:rPr>
                    <w:t>альное предложение не меньше НАИВ на 30%, то максимальному баллу 5 соответствует сумма НАИВ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((НАИВ -ЦЕТ)</w:t>
                  </w:r>
                  <w:proofErr w:type="gramStart"/>
                  <w:r>
                    <w:rPr>
                      <w:color w:val="000000"/>
                      <w:sz w:val="24"/>
                    </w:rPr>
                    <w:t>/( НАИВ</w:t>
                  </w:r>
                  <w:proofErr w:type="gramEnd"/>
                  <w:r>
                    <w:rPr>
                      <w:color w:val="000000"/>
                      <w:sz w:val="24"/>
                    </w:rPr>
                    <w:t>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ЦЕТ, рав</w:t>
                  </w:r>
                  <w:r>
                    <w:rPr>
                      <w:color w:val="000000"/>
                      <w:sz w:val="24"/>
                    </w:rPr>
                    <w:t>ной максимальной стоимости НАИВ.</w:t>
                  </w: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4.4.1.  Присвоение баллов заявкам по критерию 4.1 Опыт оказания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</w:t>
                  </w:r>
                  <w:r>
                    <w:rPr>
                      <w:color w:val="000000"/>
                      <w:sz w:val="24"/>
                    </w:rPr>
                    <w:t>рия 4.1 Опыт оказания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4.1.</w:t>
                  </w: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4.4.2.  Присвоение баллов заявкам по критерию 4.2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</w:t>
                  </w:r>
                  <w:r>
                    <w:rPr>
                      <w:color w:val="000000"/>
                      <w:sz w:val="24"/>
                    </w:rPr>
                    <w:t>етом значимости) по подкритериям критерия 4.2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  <w:t>4.4.2.1.  Присвоение баллов зая</w:t>
                  </w:r>
                  <w:r>
                    <w:rPr>
                      <w:color w:val="000000"/>
                      <w:sz w:val="24"/>
                    </w:rPr>
                    <w:t>вкам по критерию 4.2.1 Добровольные системы подтверждения квалификации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</w:t>
                  </w:r>
                  <w:r>
                    <w:rPr>
                      <w:color w:val="000000"/>
                      <w:sz w:val="24"/>
                    </w:rPr>
                    <w:t xml:space="preserve"> учетом значимости) по подкритериям критерия 4.2.1 Добровольные системы подтверждения квалификации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4.2.1.</w:t>
                  </w: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4.4.3.  Присвоение баллов заявкам по критерию 4.3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4.3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3.</w:t>
                  </w: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  <w:t>4.4.4.  Присвоение баллов заявкам по критерию 4.4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4.4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</w:t>
                  </w:r>
                  <w:r>
                    <w:rPr>
                      <w:color w:val="000000"/>
                      <w:sz w:val="24"/>
                    </w:rPr>
                    <w:t>ия 4.4.</w:t>
                  </w: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51E0D" w:rsidRDefault="00E37B5C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</w:t>
                  </w:r>
                  <w:r>
                    <w:rPr>
                      <w:color w:val="000000"/>
                      <w:sz w:val="24"/>
                    </w:rPr>
                    <w:t>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E37B5C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D51E0D" w:rsidRDefault="00D51E0D">
            <w:pPr>
              <w:pStyle w:val="EMPTYCELLSTYLE"/>
            </w:pPr>
          </w:p>
        </w:tc>
      </w:tr>
    </w:tbl>
    <w:p w:rsidR="00D51E0D" w:rsidRDefault="00D51E0D">
      <w:pPr>
        <w:sectPr w:rsidR="00D51E0D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Лот №: 202.23.00002</w:t>
            </w:r>
          </w:p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40374F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</w:t>
                        </w:r>
                        <w:r w:rsidR="0040374F">
                          <w:rPr>
                            <w:b/>
                            <w:color w:val="000000"/>
                            <w:sz w:val="24"/>
                          </w:rPr>
                          <w:t>тации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bookmarkStart w:id="0" w:name="JR_PAGE_ANCHOR_0_1"/>
                  <w:bookmarkEnd w:id="0"/>
                </w:p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D51E0D" w:rsidRDefault="00D51E0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От 1 до 5 </w:t>
                        </w:r>
                        <w:r w:rsidR="0040374F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40374F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Лот №: 202.23.00002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</w:t>
                        </w:r>
                        <w:r w:rsidR="0040374F">
                          <w:rPr>
                            <w:b/>
                            <w:color w:val="000000"/>
                            <w:sz w:val="24"/>
                          </w:rPr>
                          <w:t>тации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E37B5C">
                  <w:r>
                    <w:br w:type="page"/>
                  </w:r>
                </w:p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bookmarkStart w:id="2" w:name="JR_PAGE_ANCHOR_0_3"/>
                  <w:bookmarkEnd w:id="2"/>
                </w:p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8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8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8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>
            <w:pPr>
              <w:jc w:val="center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8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34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Стоимость единицы товара (</w:t>
                        </w:r>
                        <w:r w:rsidR="00B7571B">
                          <w:rPr>
                            <w:b/>
                            <w:color w:val="000000"/>
                            <w:sz w:val="24"/>
                          </w:rPr>
                          <w:t>сравнение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с максимальной единичной стоимостью товара (работы, услуги))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E37B5C">
                  <w:r>
                    <w:br w:type="page"/>
                  </w:r>
                </w:p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bookmarkStart w:id="3" w:name="JR_PAGE_ANCHOR_0_4"/>
                  <w:bookmarkEnd w:id="3"/>
                </w:p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Лот №: 202.23.00002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</w:t>
                        </w:r>
                        <w:r w:rsidR="00B7571B">
                          <w:rPr>
                            <w:b/>
                            <w:color w:val="000000"/>
                            <w:sz w:val="24"/>
                          </w:rPr>
                          <w:t>тации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E37B5C">
                  <w:r>
                    <w:br w:type="page"/>
                  </w:r>
                </w:p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bookmarkStart w:id="4" w:name="JR_PAGE_ANCHOR_0_5"/>
                  <w:bookmarkEnd w:id="4"/>
                </w:p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D51E0D" w:rsidRDefault="00D51E0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</w:t>
                        </w:r>
                        <w:r w:rsidR="00B7571B">
                          <w:rPr>
                            <w:color w:val="000000"/>
                            <w:sz w:val="24"/>
                          </w:rPr>
                          <w:t>- Неприемлемая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1 до 5 </w:t>
                        </w:r>
                        <w:r w:rsidR="00B7571B">
                          <w:rPr>
                            <w:color w:val="000000"/>
                            <w:sz w:val="24"/>
                          </w:rPr>
                          <w:t>баллов -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Баллы выставляются в </w:t>
                        </w:r>
                        <w:r w:rsidR="00B7571B">
                          <w:rPr>
                            <w:color w:val="000000"/>
                            <w:sz w:val="24"/>
                          </w:rPr>
                          <w:t>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Лот №: 202.23.00002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E37B5C">
                  <w:r>
                    <w:br w:type="page"/>
                  </w:r>
                </w:p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bookmarkStart w:id="6" w:name="JR_PAGE_ANCHOR_0_7"/>
                  <w:bookmarkEnd w:id="6"/>
                </w:p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D51E0D" w:rsidRDefault="00D51E0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884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предлагаемых к оказанию услуг требованиям ТЗ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оказываемых им услуг, либо объем и/или качество оказываемых им услуг не соответствуют  минимальным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</w:t>
                        </w:r>
                        <w:r>
                          <w:rPr>
                            <w:color w:val="000000"/>
                            <w:sz w:val="24"/>
                          </w:rPr>
                          <w:t>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оказываемых услуг. В случае обязательного наличия требования о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предоставлении сертификата(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ов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>), подтверждающего(их) качество услуг, такой документ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Предложение участника полностью соответствует требованиям Закупочной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документации по объему и качеству оказываемых услуг. Подтверждены желательные т</w:t>
                        </w:r>
                        <w:r>
                          <w:rPr>
                            <w:color w:val="000000"/>
                            <w:sz w:val="24"/>
                          </w:rPr>
                          <w:t>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оказания услуги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оказания услуг, либо предложенные временные параметры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Предложенные временные параметры ока</w:t>
                        </w:r>
                        <w:r>
                          <w:rPr>
                            <w:color w:val="000000"/>
                            <w:sz w:val="24"/>
                          </w:rPr>
                          <w:t>зания услуг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оказания услуг участника  улучшают требования закупочной документации, в случае если возможность таких улучшений была указана в Закупочной до</w:t>
                        </w:r>
                        <w:r>
                          <w:rPr>
                            <w:color w:val="000000"/>
                            <w:sz w:val="24"/>
                          </w:rPr>
                          <w:t>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Лот №: 202.23.00002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E37B5C">
                  <w:r>
                    <w:br w:type="page"/>
                  </w:r>
                </w:p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bookmarkStart w:id="8" w:name="JR_PAGE_ANCHOR_0_9"/>
                  <w:bookmarkEnd w:id="8"/>
                </w:p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D51E0D" w:rsidRDefault="00D51E0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Риск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Непредставление документов, установленных требованиями Закупочной документации и/или представление документов,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не соответствующих требованиям Закупочной документации и/или представление документов, не подтверждающих соответствие участника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 (за исключением документов, указанных при описании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</w:t>
                        </w:r>
                        <w:r>
                          <w:rPr>
                            <w:color w:val="000000"/>
                            <w:sz w:val="24"/>
                          </w:rPr>
                          <w:t>оих) о крупности и/или заинтересованности сделок или представление участником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</w:t>
                        </w:r>
                        <w:r>
                          <w:rPr>
                            <w:color w:val="000000"/>
                            <w:sz w:val="24"/>
                          </w:rPr>
                          <w:t>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4 до 5 </w:t>
                        </w:r>
                        <w:proofErr w:type="gramStart"/>
                        <w:r>
                          <w:rPr>
                            <w:color w:val="000000"/>
                            <w:sz w:val="24"/>
                          </w:rPr>
                          <w:t>баллов  -</w:t>
                        </w:r>
                        <w:proofErr w:type="gramEnd"/>
                        <w:r>
                          <w:rPr>
                            <w:color w:val="000000"/>
                            <w:sz w:val="24"/>
                          </w:rPr>
                          <w:t xml:space="preserve"> Диапазон не используется для оценки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</w:t>
                        </w:r>
                        <w:r>
                          <w:rPr>
                            <w:color w:val="000000"/>
                            <w:sz w:val="24"/>
                          </w:rPr>
                          <w:t>ий с "обязательными" условиями и/или без указания статуса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 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Диапазон не используется для оценки.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</w:t>
                        </w:r>
                        <w:r>
                          <w:rPr>
                            <w:color w:val="000000"/>
                            <w:sz w:val="24"/>
                          </w:rPr>
                          <w:t>огласен с условиями договора или участник представил протокол разногласий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</w:t>
            </w:r>
            <w:proofErr w:type="gramStart"/>
            <w:r>
              <w:rPr>
                <w:b/>
                <w:color w:val="000000"/>
                <w:sz w:val="24"/>
              </w:rPr>
              <w:t>ЗАКЛЮЧЕНИЕ ПО ЭКСПЕРТНОЙ ОЦЕНКЕ</w:t>
            </w:r>
            <w:proofErr w:type="gramEnd"/>
            <w:r>
              <w:rPr>
                <w:b/>
                <w:color w:val="000000"/>
                <w:sz w:val="24"/>
              </w:rPr>
              <w:t xml:space="preserve"> ЗАЯВОК НА УЧАСТИЕ В ЗАКУПКЕ 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Лот №: 202.23.00002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D51E0D"/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51E0D" w:rsidRDefault="00D51E0D">
            <w:pPr>
              <w:pStyle w:val="EMPTYCELLSTYLE"/>
            </w:pPr>
          </w:p>
        </w:tc>
        <w:tc>
          <w:tcPr>
            <w:tcW w:w="200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51E0D" w:rsidRDefault="00D51E0D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E37B5C">
                  <w:r>
                    <w:br w:type="page"/>
                  </w:r>
                </w:p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/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bookmarkStart w:id="10" w:name="JR_PAGE_ANCHOR_0_11"/>
                  <w:bookmarkEnd w:id="10"/>
                </w:p>
                <w:p w:rsidR="00D51E0D" w:rsidRDefault="00E37B5C">
                  <w:r>
                    <w:br w:type="page"/>
                  </w:r>
                </w:p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20" w:type="dxa"/>
          </w:tcPr>
          <w:p w:rsidR="00D51E0D" w:rsidRDefault="00D51E0D">
            <w:pPr>
              <w:pStyle w:val="EMPTYCELLSTYLE"/>
            </w:pPr>
          </w:p>
        </w:tc>
        <w:tc>
          <w:tcPr>
            <w:tcW w:w="320" w:type="dxa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  <w:bookmarkStart w:id="11" w:name="JR_PAGE_ANCHOR_0_12"/>
            <w:bookmarkEnd w:id="11"/>
          </w:p>
        </w:tc>
        <w:tc>
          <w:tcPr>
            <w:tcW w:w="9800" w:type="dxa"/>
            <w:gridSpan w:val="6"/>
          </w:tcPr>
          <w:p w:rsidR="00D51E0D" w:rsidRDefault="00D51E0D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1E0D" w:rsidRDefault="00E37B5C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996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Материальные ресурсы участника ниже минимальных обязательных требований, указанных в закупочной документации или сведения не представлены.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имеет материальные ресурсы,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ствующие минимальным обязательным требованиям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4 балла - Материальные ресурсы Участника  соответствуют минимальным обязательным требованиям закупочной документации и подтверждено одно желательное требование по материальным ресурсам,  </w:t>
                        </w:r>
                        <w:r>
                          <w:rPr>
                            <w:color w:val="000000"/>
                            <w:sz w:val="24"/>
                          </w:rPr>
                          <w:t>указанное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Материальные ресурсы Участника  соответствуют минимальным обязательным требованиям закупочной документации и подтверждено два и более  желательных требования по материальным ресурсам,  указанных в закупочной д</w:t>
                        </w:r>
                        <w:r>
                          <w:rPr>
                            <w:color w:val="000000"/>
                            <w:sz w:val="24"/>
                          </w:rPr>
                          <w:t>окументации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1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Наличие и квалификация персонала ниже минимальных обязательных требований закупочной документации, либо сведения не представлены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Наличие и квалификация персонала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Наличие и квалификация персонала соответствует минимальным обязательным треб</w:t>
                        </w:r>
                        <w:r>
                          <w:rPr>
                            <w:color w:val="000000"/>
                            <w:sz w:val="24"/>
                          </w:rPr>
                          <w:t>ованиям закупочной документации и подтверждено одно желательное требование по наличию и квалификации персонала,  указанное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Наличие и квалификация персонала соответствует минимальным обязательным требованиям закупочной д</w:t>
                        </w:r>
                        <w:r>
                          <w:rPr>
                            <w:color w:val="000000"/>
                            <w:sz w:val="24"/>
                          </w:rPr>
                          <w:t>окументации и подтверждены два и более желательных требований по наличию и квалификации персонала, указанных в закупочной документации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98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  <w:bookmarkStart w:id="12" w:name="JR_PAGE_ANCHOR_0_13"/>
            <w:bookmarkEnd w:id="12"/>
          </w:p>
        </w:tc>
        <w:tc>
          <w:tcPr>
            <w:tcW w:w="16100" w:type="dxa"/>
            <w:gridSpan w:val="15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оказания услуг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 , либо представленный опыт ниже минимальных обязательных требований, указанных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Опыт оказания услуг соответствует минимальным обязательным т</w:t>
                        </w:r>
                        <w:r>
                          <w:rPr>
                            <w:color w:val="000000"/>
                            <w:sz w:val="24"/>
                          </w:rPr>
                          <w:t>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оказания услуг превышает  минимальные обязательные требования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поставок соответствует минимальным обязательным требованиям закупочной документации и подтверждены желательные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оказания услуг превышает  минимальные обязательные требования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требования по опыту, указанные в закупочной документации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оценк</w:t>
                        </w:r>
                        <w:bookmarkStart w:id="13" w:name="_GoBack"/>
                        <w:bookmarkEnd w:id="13"/>
                        <w:r>
                          <w:rPr>
                            <w:color w:val="000000"/>
                            <w:sz w:val="24"/>
                          </w:rPr>
                          <w:t>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От 3 до 5 баллов  - От 3 до 5 баллов рассчитывается по формуле: 2 + Ау (но не более 5 баллов) где, Ау - кол-во представленных участником сертификатов/свидетельств об аккредитаций в качестве поставщика, закупаемых в рамках данной процедуры товаров, </w:t>
                        </w:r>
                        <w:r>
                          <w:rPr>
                            <w:color w:val="000000"/>
                            <w:sz w:val="24"/>
                          </w:rPr>
                          <w:t>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51E0D" w:rsidRDefault="00D51E0D">
            <w:pPr>
              <w:pStyle w:val="EMPTYCELLSTYLE"/>
              <w:pageBreakBefore/>
            </w:pPr>
            <w:bookmarkStart w:id="14" w:name="JR_PAGE_ANCHOR_0_14"/>
            <w:bookmarkEnd w:id="14"/>
          </w:p>
        </w:tc>
        <w:tc>
          <w:tcPr>
            <w:tcW w:w="16100" w:type="dxa"/>
            <w:gridSpan w:val="15"/>
          </w:tcPr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  <w:tr w:rsidR="00D51E0D">
        <w:tblPrEx>
          <w:tblCellMar>
            <w:top w:w="0" w:type="dxa"/>
            <w:bottom w:w="0" w:type="dxa"/>
          </w:tblCellMar>
        </w:tblPrEx>
        <w:trPr>
          <w:trHeight w:hRule="exact" w:val="4620"/>
        </w:trPr>
        <w:tc>
          <w:tcPr>
            <w:tcW w:w="1" w:type="dxa"/>
          </w:tcPr>
          <w:p w:rsidR="00D51E0D" w:rsidRDefault="00D51E0D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  <w:tr w:rsidR="00D51E0D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 участника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E37B5C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сертифицированных систем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баллов рассчитывается по формуле: 1 + Су (но не более 5 баллов) где, Су - кол-во сертифицированны</w:t>
                        </w:r>
                        <w:r>
                          <w:rPr>
                            <w:color w:val="000000"/>
                            <w:sz w:val="24"/>
                          </w:rPr>
                          <w:t>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51E0D" w:rsidRDefault="00E37B5C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20"/>
                    </w:trPr>
                    <w:tc>
                      <w:tcPr>
                        <w:tcW w:w="1700" w:type="dxa"/>
                      </w:tcPr>
                      <w:p w:rsidR="00D51E0D" w:rsidRDefault="00D51E0D">
                        <w:pPr>
                          <w:pStyle w:val="EMPTYCELLSTYLE"/>
                        </w:pPr>
                      </w:p>
                    </w:tc>
                  </w:tr>
                  <w:tr w:rsidR="00D51E0D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51E0D" w:rsidRDefault="00D51E0D"/>
                    </w:tc>
                  </w:tr>
                </w:tbl>
                <w:p w:rsidR="00D51E0D" w:rsidRDefault="00D51E0D">
                  <w:pPr>
                    <w:pStyle w:val="EMPTYCELLSTYLE"/>
                  </w:pPr>
                </w:p>
              </w:tc>
            </w:tr>
          </w:tbl>
          <w:p w:rsidR="00D51E0D" w:rsidRDefault="00D51E0D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51E0D" w:rsidRDefault="00D51E0D">
            <w:pPr>
              <w:pStyle w:val="EMPTYCELLSTYLE"/>
            </w:pPr>
          </w:p>
        </w:tc>
      </w:tr>
    </w:tbl>
    <w:p w:rsidR="00000000" w:rsidRDefault="00E37B5C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E0D"/>
    <w:rsid w:val="0040374F"/>
    <w:rsid w:val="00B7571B"/>
    <w:rsid w:val="00D51E0D"/>
    <w:rsid w:val="00E3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BB859"/>
  <w15:docId w15:val="{DFC1FB4C-1F7B-4D9E-9466-3672CA16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4170</Words>
  <Characters>23769</Characters>
  <Application>Microsoft Office Word</Application>
  <DocSecurity>0</DocSecurity>
  <Lines>198</Lines>
  <Paragraphs>55</Paragraphs>
  <ScaleCrop>false</ScaleCrop>
  <Company/>
  <LinksUpToDate>false</LinksUpToDate>
  <CharactersWithSpaces>27884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Филиппов Сергей Михайлович</cp:lastModifiedBy>
  <cp:revision>4</cp:revision>
  <dcterms:created xsi:type="dcterms:W3CDTF">2023-04-14T11:51:00Z</dcterms:created>
  <dcterms:modified xsi:type="dcterms:W3CDTF">2023-04-14T11:54:00Z</dcterms:modified>
</cp:coreProperties>
</file>